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84" w:rsidRDefault="00665B84" w:rsidP="00665B84">
      <w:pPr>
        <w:pStyle w:val="Lista"/>
        <w:ind w:left="0" w:firstLine="0"/>
        <w:jc w:val="center"/>
        <w:rPr>
          <w:b/>
          <w:color w:val="0F243E" w:themeColor="text2" w:themeShade="80"/>
          <w:sz w:val="36"/>
        </w:rPr>
      </w:pPr>
      <w:r w:rsidRPr="00665B84">
        <w:rPr>
          <w:b/>
          <w:color w:val="0F243E" w:themeColor="text2" w:themeShade="80"/>
          <w:sz w:val="36"/>
        </w:rPr>
        <w:t xml:space="preserve">PREGUNTAS EXAMEN </w:t>
      </w:r>
      <w:r>
        <w:rPr>
          <w:b/>
          <w:color w:val="0F243E" w:themeColor="text2" w:themeShade="80"/>
          <w:sz w:val="36"/>
        </w:rPr>
        <w:t>–</w:t>
      </w:r>
      <w:r w:rsidRPr="00665B84">
        <w:rPr>
          <w:b/>
          <w:color w:val="0F243E" w:themeColor="text2" w:themeShade="80"/>
          <w:sz w:val="36"/>
        </w:rPr>
        <w:t xml:space="preserve"> DRIVINGYOURDREAM</w:t>
      </w:r>
    </w:p>
    <w:p w:rsidR="00665B84" w:rsidRPr="00665B84" w:rsidRDefault="00665B84" w:rsidP="00665B84">
      <w:pPr>
        <w:pStyle w:val="Lista"/>
        <w:ind w:left="0" w:firstLine="0"/>
        <w:jc w:val="center"/>
        <w:rPr>
          <w:b/>
          <w:color w:val="0F243E" w:themeColor="text2" w:themeShade="80"/>
          <w:sz w:val="24"/>
        </w:rPr>
      </w:pPr>
      <w:r w:rsidRPr="00665B84">
        <w:rPr>
          <w:b/>
          <w:color w:val="0F243E" w:themeColor="text2" w:themeShade="80"/>
          <w:sz w:val="24"/>
        </w:rPr>
        <w:t>02.07.2021</w:t>
      </w:r>
    </w:p>
    <w:p w:rsidR="00665B84" w:rsidRPr="00665B84" w:rsidRDefault="00665B84" w:rsidP="00665B84">
      <w:pPr>
        <w:pStyle w:val="Lista"/>
        <w:ind w:left="0" w:firstLine="0"/>
        <w:jc w:val="center"/>
        <w:rPr>
          <w:b/>
          <w:color w:val="0F243E" w:themeColor="text2" w:themeShade="80"/>
          <w:sz w:val="36"/>
        </w:rPr>
      </w:pPr>
    </w:p>
    <w:p w:rsidR="00665B84" w:rsidRDefault="00665B84" w:rsidP="00665B84">
      <w:pPr>
        <w:pStyle w:val="Lista"/>
        <w:ind w:left="0" w:firstLine="0"/>
        <w:jc w:val="center"/>
        <w:rPr>
          <w:b/>
          <w:color w:val="0F243E" w:themeColor="text2" w:themeShade="80"/>
          <w:sz w:val="36"/>
        </w:rPr>
      </w:pPr>
      <w:r w:rsidRPr="00665B84">
        <w:rPr>
          <w:b/>
          <w:color w:val="0F243E" w:themeColor="text2" w:themeShade="80"/>
          <w:sz w:val="36"/>
        </w:rPr>
        <w:t>VERDADERO O FALSO</w:t>
      </w:r>
    </w:p>
    <w:p w:rsidR="00665B84" w:rsidRDefault="00665B84" w:rsidP="00665B84">
      <w:pPr>
        <w:pStyle w:val="Lista"/>
        <w:ind w:left="0" w:firstLine="0"/>
        <w:jc w:val="center"/>
        <w:rPr>
          <w:b/>
          <w:color w:val="0F243E" w:themeColor="text2" w:themeShade="80"/>
          <w:sz w:val="36"/>
        </w:rPr>
      </w:pPr>
    </w:p>
    <w:p w:rsidR="00C81584" w:rsidRDefault="00C81584" w:rsidP="00665B84">
      <w:pPr>
        <w:pStyle w:val="Lista"/>
        <w:ind w:left="0" w:firstLine="0"/>
        <w:jc w:val="center"/>
        <w:rPr>
          <w:b/>
          <w:color w:val="0F243E" w:themeColor="text2" w:themeShade="80"/>
          <w:sz w:val="36"/>
        </w:rPr>
      </w:pPr>
    </w:p>
    <w:tbl>
      <w:tblPr>
        <w:tblStyle w:val="Tablanormal1"/>
        <w:tblW w:w="0" w:type="auto"/>
        <w:tblInd w:w="0" w:type="dxa"/>
        <w:tblLook w:val="0000"/>
      </w:tblPr>
      <w:tblGrid>
        <w:gridCol w:w="983"/>
        <w:gridCol w:w="2244"/>
        <w:gridCol w:w="1843"/>
        <w:gridCol w:w="3501"/>
      </w:tblGrid>
      <w:tr w:rsidR="00C81584" w:rsidTr="00C81584">
        <w:trPr>
          <w:trHeight w:val="360"/>
        </w:trPr>
        <w:tc>
          <w:tcPr>
            <w:tcW w:w="983" w:type="dxa"/>
            <w:vAlign w:val="bottom"/>
          </w:tcPr>
          <w:p w:rsidR="00C81584" w:rsidRDefault="00C81584" w:rsidP="00911827">
            <w:pPr>
              <w:pStyle w:val="Informacinparaestudiantes"/>
            </w:pPr>
          </w:p>
        </w:tc>
        <w:tc>
          <w:tcPr>
            <w:tcW w:w="2244" w:type="dxa"/>
            <w:vAlign w:val="bottom"/>
          </w:tcPr>
          <w:p w:rsidR="00C81584" w:rsidRDefault="00C81584" w:rsidP="00911827">
            <w:pPr>
              <w:pStyle w:val="Informacinparaestudiantes"/>
            </w:pPr>
          </w:p>
        </w:tc>
        <w:tc>
          <w:tcPr>
            <w:tcW w:w="1843" w:type="dxa"/>
            <w:vAlign w:val="bottom"/>
          </w:tcPr>
          <w:p w:rsidR="00C81584" w:rsidRPr="00C81584" w:rsidRDefault="00C81584" w:rsidP="00911827">
            <w:pPr>
              <w:pStyle w:val="Informacinparaestudiantes"/>
              <w:rPr>
                <w:b/>
              </w:rPr>
            </w:pPr>
            <w:proofErr w:type="spellStart"/>
            <w:r w:rsidRPr="00C81584">
              <w:rPr>
                <w:b/>
              </w:rPr>
              <w:t>Nombre</w:t>
            </w:r>
            <w:proofErr w:type="spellEnd"/>
            <w:r w:rsidRPr="00C81584">
              <w:rPr>
                <w:b/>
              </w:rPr>
              <w:t xml:space="preserve"> </w:t>
            </w:r>
            <w:proofErr w:type="spellStart"/>
            <w:r w:rsidRPr="00C81584">
              <w:rPr>
                <w:b/>
              </w:rPr>
              <w:t>completo</w:t>
            </w:r>
            <w:proofErr w:type="spellEnd"/>
          </w:p>
        </w:tc>
        <w:tc>
          <w:tcPr>
            <w:tcW w:w="3501" w:type="dxa"/>
            <w:tcBorders>
              <w:top w:val="nil"/>
              <w:left w:val="nil"/>
              <w:bottom w:val="single" w:sz="4" w:space="0" w:color="999999"/>
              <w:right w:val="nil"/>
            </w:tcBorders>
            <w:vAlign w:val="bottom"/>
          </w:tcPr>
          <w:p w:rsidR="00C81584" w:rsidRDefault="00C81584" w:rsidP="00911827">
            <w:pPr>
              <w:pStyle w:val="Informacinparaestudiantes"/>
            </w:pPr>
          </w:p>
        </w:tc>
      </w:tr>
      <w:tr w:rsidR="00C81584" w:rsidTr="00C81584">
        <w:trPr>
          <w:trHeight w:val="360"/>
        </w:trPr>
        <w:tc>
          <w:tcPr>
            <w:tcW w:w="983" w:type="dxa"/>
            <w:vAlign w:val="bottom"/>
          </w:tcPr>
          <w:p w:rsidR="00C81584" w:rsidRDefault="00C81584" w:rsidP="00911827">
            <w:pPr>
              <w:pStyle w:val="Informacinparaestudiantes"/>
            </w:pPr>
          </w:p>
        </w:tc>
        <w:tc>
          <w:tcPr>
            <w:tcW w:w="2244" w:type="dxa"/>
            <w:vAlign w:val="bottom"/>
          </w:tcPr>
          <w:p w:rsidR="00C81584" w:rsidRDefault="00C81584" w:rsidP="00911827">
            <w:pPr>
              <w:pStyle w:val="Informacinparaestudiantes"/>
            </w:pPr>
          </w:p>
        </w:tc>
        <w:tc>
          <w:tcPr>
            <w:tcW w:w="1843" w:type="dxa"/>
            <w:vAlign w:val="bottom"/>
          </w:tcPr>
          <w:p w:rsidR="00C81584" w:rsidRPr="00C81584" w:rsidRDefault="00C81584" w:rsidP="00C81584">
            <w:pPr>
              <w:pStyle w:val="Informacinparaestudiantes"/>
              <w:ind w:left="-1028" w:firstLine="1028"/>
              <w:rPr>
                <w:b/>
              </w:rPr>
            </w:pPr>
            <w:r w:rsidRPr="00C81584">
              <w:rPr>
                <w:b/>
              </w:rPr>
              <w:t>Mail</w:t>
            </w:r>
          </w:p>
        </w:tc>
        <w:tc>
          <w:tcPr>
            <w:tcW w:w="3501" w:type="dxa"/>
            <w:tcBorders>
              <w:top w:val="single" w:sz="4" w:space="0" w:color="999999"/>
              <w:left w:val="nil"/>
              <w:bottom w:val="single" w:sz="4" w:space="0" w:color="999999"/>
              <w:right w:val="nil"/>
            </w:tcBorders>
            <w:vAlign w:val="bottom"/>
          </w:tcPr>
          <w:p w:rsidR="00C81584" w:rsidRDefault="00C81584" w:rsidP="00911827">
            <w:pPr>
              <w:pStyle w:val="Informacinparaestudiantes"/>
            </w:pPr>
          </w:p>
        </w:tc>
      </w:tr>
      <w:tr w:rsidR="00C81584" w:rsidTr="00C81584">
        <w:trPr>
          <w:trHeight w:val="360"/>
        </w:trPr>
        <w:tc>
          <w:tcPr>
            <w:tcW w:w="983" w:type="dxa"/>
            <w:vAlign w:val="bottom"/>
          </w:tcPr>
          <w:p w:rsidR="00C81584" w:rsidRDefault="00C81584" w:rsidP="00911827">
            <w:pPr>
              <w:pStyle w:val="Informacinparaestudiantes"/>
            </w:pPr>
          </w:p>
        </w:tc>
        <w:tc>
          <w:tcPr>
            <w:tcW w:w="2244" w:type="dxa"/>
            <w:vAlign w:val="bottom"/>
          </w:tcPr>
          <w:p w:rsidR="00C81584" w:rsidRDefault="00C81584" w:rsidP="00911827">
            <w:pPr>
              <w:pStyle w:val="Informacinparaestudiantes"/>
            </w:pPr>
          </w:p>
        </w:tc>
        <w:tc>
          <w:tcPr>
            <w:tcW w:w="1843" w:type="dxa"/>
            <w:vAlign w:val="bottom"/>
          </w:tcPr>
          <w:p w:rsidR="00C81584" w:rsidRPr="00C81584" w:rsidRDefault="00C81584" w:rsidP="00911827">
            <w:pPr>
              <w:pStyle w:val="Informacinparaestudiantes"/>
              <w:rPr>
                <w:b/>
              </w:rPr>
            </w:pPr>
            <w:r w:rsidRPr="00C81584">
              <w:rPr>
                <w:b/>
              </w:rPr>
              <w:t xml:space="preserve">DNI / </w:t>
            </w:r>
            <w:proofErr w:type="spellStart"/>
            <w:r w:rsidRPr="00C81584">
              <w:rPr>
                <w:b/>
              </w:rPr>
              <w:t>Cédula</w:t>
            </w:r>
            <w:proofErr w:type="spellEnd"/>
          </w:p>
        </w:tc>
        <w:tc>
          <w:tcPr>
            <w:tcW w:w="3501" w:type="dxa"/>
            <w:tcBorders>
              <w:top w:val="single" w:sz="4" w:space="0" w:color="999999"/>
              <w:left w:val="nil"/>
              <w:bottom w:val="single" w:sz="4" w:space="0" w:color="999999"/>
              <w:right w:val="nil"/>
            </w:tcBorders>
            <w:vAlign w:val="bottom"/>
          </w:tcPr>
          <w:p w:rsidR="00C81584" w:rsidRDefault="00C81584" w:rsidP="00911827">
            <w:pPr>
              <w:pStyle w:val="Informacinparaestudiantes"/>
            </w:pPr>
          </w:p>
        </w:tc>
      </w:tr>
      <w:tr w:rsidR="00C81584" w:rsidTr="00C81584">
        <w:trPr>
          <w:trHeight w:val="360"/>
        </w:trPr>
        <w:tc>
          <w:tcPr>
            <w:tcW w:w="983" w:type="dxa"/>
            <w:vAlign w:val="bottom"/>
          </w:tcPr>
          <w:p w:rsidR="00C81584" w:rsidRDefault="00C81584" w:rsidP="00911827">
            <w:pPr>
              <w:pStyle w:val="Informacinparaestudiantes"/>
            </w:pPr>
          </w:p>
        </w:tc>
        <w:tc>
          <w:tcPr>
            <w:tcW w:w="2244" w:type="dxa"/>
            <w:vAlign w:val="bottom"/>
          </w:tcPr>
          <w:p w:rsidR="00C81584" w:rsidRDefault="00C81584" w:rsidP="00911827">
            <w:pPr>
              <w:pStyle w:val="Informacinparaestudiantes"/>
            </w:pPr>
          </w:p>
        </w:tc>
        <w:tc>
          <w:tcPr>
            <w:tcW w:w="1843" w:type="dxa"/>
            <w:vAlign w:val="bottom"/>
          </w:tcPr>
          <w:p w:rsidR="00C81584" w:rsidRPr="00C81584" w:rsidRDefault="00C81584" w:rsidP="00911827">
            <w:pPr>
              <w:pStyle w:val="Informacinparaestudiantes"/>
              <w:rPr>
                <w:b/>
              </w:rPr>
            </w:pPr>
            <w:proofErr w:type="spellStart"/>
            <w:r w:rsidRPr="00C81584">
              <w:rPr>
                <w:b/>
              </w:rPr>
              <w:t>Fecha</w:t>
            </w:r>
            <w:proofErr w:type="spellEnd"/>
          </w:p>
        </w:tc>
        <w:tc>
          <w:tcPr>
            <w:tcW w:w="3501" w:type="dxa"/>
            <w:tcBorders>
              <w:top w:val="single" w:sz="4" w:space="0" w:color="999999"/>
              <w:left w:val="nil"/>
              <w:bottom w:val="single" w:sz="4" w:space="0" w:color="999999"/>
              <w:right w:val="nil"/>
            </w:tcBorders>
            <w:vAlign w:val="bottom"/>
          </w:tcPr>
          <w:p w:rsidR="00C81584" w:rsidRDefault="00C81584" w:rsidP="00911827">
            <w:pPr>
              <w:pStyle w:val="Informacinparaestudiantes"/>
            </w:pPr>
          </w:p>
        </w:tc>
      </w:tr>
    </w:tbl>
    <w:p w:rsidR="00C81584" w:rsidRDefault="00C81584" w:rsidP="00665B84">
      <w:pPr>
        <w:pStyle w:val="Lista"/>
        <w:ind w:left="0" w:firstLine="0"/>
        <w:jc w:val="center"/>
        <w:rPr>
          <w:b/>
          <w:color w:val="0F243E" w:themeColor="text2" w:themeShade="80"/>
          <w:sz w:val="36"/>
        </w:rPr>
      </w:pPr>
    </w:p>
    <w:p w:rsidR="003C7A86" w:rsidRPr="003C7A86" w:rsidRDefault="003C7A86" w:rsidP="003C7A86">
      <w:pPr>
        <w:pStyle w:val="Lista"/>
        <w:ind w:left="0" w:firstLine="0"/>
        <w:rPr>
          <w:rFonts w:ascii="Garamond" w:hAnsi="Garamond"/>
          <w:sz w:val="28"/>
        </w:rPr>
      </w:pPr>
      <w:r>
        <w:rPr>
          <w:rFonts w:ascii="Garamond" w:hAnsi="Garamond"/>
          <w:sz w:val="28"/>
        </w:rPr>
        <w:t>Pueden elegir borrar la respuesta incorrecta, dejando visible la correcta; o bien, pueden marcas en negrita la respuesta correcta. El DNI/Cédula sólo son necesarios si lo desean incluir en el diploma.</w:t>
      </w:r>
    </w:p>
    <w:p w:rsidR="00C81584" w:rsidRPr="00665B84" w:rsidRDefault="00C81584" w:rsidP="00665B84">
      <w:pPr>
        <w:pStyle w:val="Lista"/>
        <w:ind w:left="0" w:firstLine="0"/>
        <w:jc w:val="center"/>
        <w:rPr>
          <w:b/>
          <w:color w:val="0F243E" w:themeColor="text2" w:themeShade="80"/>
          <w:sz w:val="36"/>
        </w:rPr>
      </w:pPr>
    </w:p>
    <w:p w:rsidR="00665B84" w:rsidRDefault="00665B84" w:rsidP="00665B84">
      <w:pPr>
        <w:pStyle w:val="Lista"/>
        <w:ind w:left="0" w:firstLine="0"/>
      </w:pPr>
    </w:p>
    <w:p w:rsid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 xml:space="preserve">Los Tiers2 son aquellas empresas que se dedican a preparar, carrozar y homologar coches destinados a los particulares, y acondicionarlas a un uso profesional. De ese modo pueden ofrecerlos como flotas a las distintas empresas </w:t>
      </w:r>
    </w:p>
    <w:p w:rsidR="00A42F18" w:rsidRDefault="00A42F18" w:rsidP="00A42F18">
      <w:pPr>
        <w:pStyle w:val="Lista"/>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Una de las dificultades que conlleva crear una marca de coches es la cantidad de locales que tienen que comprar/alquilar para tener una red de concesionarios. Esto se debe a que los concesionarios son propiedad de la marca, de hecho, en Estados Unidos está marcado por ley que las marcas tienen que tener en propiedad sus concesionarios para poder vender.</w:t>
      </w:r>
      <w:r>
        <w:rPr>
          <w:rFonts w:ascii="Garamond" w:hAnsi="Garamond"/>
          <w:sz w:val="28"/>
        </w:rPr>
        <w:t xml:space="preserve"> </w:t>
      </w:r>
    </w:p>
    <w:p w:rsidR="00A42F18" w:rsidRPr="00665B84" w:rsidRDefault="00A42F18" w:rsidP="00A42F18">
      <w:pPr>
        <w:pStyle w:val="Lista"/>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ind w:hanging="426"/>
        <w:jc w:val="both"/>
        <w:rPr>
          <w:rFonts w:ascii="Garamond" w:hAnsi="Garamond"/>
          <w:sz w:val="28"/>
        </w:rPr>
      </w:pPr>
    </w:p>
    <w:p w:rsid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lastRenderedPageBreak/>
        <w:t xml:space="preserve">Debido al alto coste que tiene presentar un prototipo en un salón del automóvil, es un requisito para las marcas que todos los modelos que vayan a exponerse tengan un plan de producción factible, ya que ninguna marca gastará recursos en presentar un modelo en un salón internacional que después no </w:t>
      </w:r>
      <w:r>
        <w:rPr>
          <w:rFonts w:ascii="Garamond" w:hAnsi="Garamond"/>
          <w:sz w:val="28"/>
        </w:rPr>
        <w:t xml:space="preserve">se pueda llevar a producción </w:t>
      </w:r>
    </w:p>
    <w:p w:rsidR="00A42F18" w:rsidRDefault="00A42F18" w:rsidP="00A42F18">
      <w:pPr>
        <w:pStyle w:val="Lista"/>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pStyle w:val="Lista"/>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 xml:space="preserve">Los brazos robots son robustos y realmente útiles en la fabricación, pero además de esto, son tan precisos que pueden emplearse para verificar las dimensiones y posiciones exactas de las piezas </w:t>
      </w:r>
    </w:p>
    <w:p w:rsidR="00665B84" w:rsidRDefault="00665B84" w:rsidP="00665B84">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A42F18" w:rsidRDefault="00A42F18" w:rsidP="00665B84">
      <w:pPr>
        <w:pStyle w:val="Prrafode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Existe un sistema en el que los operarios de una línea de producción pueden hacer llegar fácilmente sus ideas a los ingenieros y especialistas en ergonomía para mejorar su espacio de trabajo.</w:t>
      </w:r>
      <w:r>
        <w:rPr>
          <w:rFonts w:ascii="Garamond" w:hAnsi="Garamond"/>
          <w:sz w:val="28"/>
        </w:rPr>
        <w:t xml:space="preserve"> </w:t>
      </w:r>
    </w:p>
    <w:p w:rsidR="00665B84" w:rsidRDefault="00665B84" w:rsidP="00665B84">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A42F18" w:rsidRPr="00665B84" w:rsidRDefault="00A42F18" w:rsidP="00665B84">
      <w:pPr>
        <w:pStyle w:val="Prrafodelista"/>
        <w:ind w:left="0"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 xml:space="preserve">En vehículos de altas prestaciones es favorable que los elementos de mayor masa (como el bloque motor) estén lo más cerca posible al centro de gravedad.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Default="00665B84" w:rsidP="00665B84">
      <w:pPr>
        <w:pStyle w:val="Prrafode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 xml:space="preserve">El proceso de diseño del coche se hace empleando únicamente robots con pistolas de pintura y pintores profesionales altamente cualificados que se dedican a recubrir los huecos de más difícil acceso para los robots.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Default="00665B84" w:rsidP="00665B84">
      <w:pPr>
        <w:pStyle w:val="Prrafodelista"/>
        <w:ind w:left="0" w:hanging="426"/>
        <w:jc w:val="both"/>
        <w:rPr>
          <w:rFonts w:ascii="Garamond" w:hAnsi="Garamond"/>
          <w:sz w:val="28"/>
        </w:rPr>
      </w:pPr>
    </w:p>
    <w:p w:rsidR="00A42F18" w:rsidRPr="00665B84" w:rsidRDefault="00A42F18" w:rsidP="00665B84">
      <w:pPr>
        <w:pStyle w:val="Prrafode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 xml:space="preserve">Si diseñamos un coche 100% autónomo en el futuro (nivel 5) es recomendable que se mantenga la misma configuración que un coche actual (mismo </w:t>
      </w:r>
      <w:proofErr w:type="spellStart"/>
      <w:r w:rsidRPr="00665B84">
        <w:rPr>
          <w:rFonts w:ascii="Garamond" w:hAnsi="Garamond"/>
          <w:sz w:val="28"/>
        </w:rPr>
        <w:t>package</w:t>
      </w:r>
      <w:proofErr w:type="spellEnd"/>
      <w:r w:rsidRPr="00665B84">
        <w:rPr>
          <w:rFonts w:ascii="Garamond" w:hAnsi="Garamond"/>
          <w:sz w:val="28"/>
        </w:rPr>
        <w:t>). Es decir, los mismos asientos, pedales y el volante que un coche tradicional debido a que las personas necesitan mantener intacta la interpret</w:t>
      </w:r>
      <w:r>
        <w:rPr>
          <w:rFonts w:ascii="Garamond" w:hAnsi="Garamond"/>
          <w:sz w:val="28"/>
        </w:rPr>
        <w:t xml:space="preserve">ación que tienen de un coche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Uno de los problemas que encontramos es la poca variedad de estudios de marketing que se pueden realizar para recopilar información al diseñar un coche, no habiendo más de una decena de posibilidades. Es por ello que casi todos los turismos convencionales se parecen entre sí, porque todas las marcas trabajan con los mismos estudios de mercado y no se les permite estudiar más parámetros de los establecidos.</w:t>
      </w:r>
      <w:r>
        <w:rPr>
          <w:rFonts w:ascii="Garamond" w:hAnsi="Garamond"/>
          <w:sz w:val="28"/>
        </w:rPr>
        <w:t xml:space="preserve">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pStyle w:val="Lista"/>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lastRenderedPageBreak/>
        <w:t xml:space="preserve">Al tener un coeficiente negativo mayor la adherencia del vehículo en el paso por curva aumenta. </w:t>
      </w:r>
      <w:r>
        <w:rPr>
          <w:rFonts w:ascii="Garamond" w:hAnsi="Garamond"/>
          <w:sz w:val="28"/>
        </w:rPr>
        <w:t xml:space="preserve">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pStyle w:val="Lista"/>
        <w:ind w:left="0" w:hanging="426"/>
        <w:jc w:val="both"/>
        <w:rPr>
          <w:rFonts w:ascii="Garamond" w:hAnsi="Garamond"/>
          <w:sz w:val="28"/>
        </w:rPr>
      </w:pPr>
    </w:p>
    <w:p w:rsidR="00665B84" w:rsidRDefault="00665B84" w:rsidP="00665B84">
      <w:pPr>
        <w:pStyle w:val="Lista"/>
        <w:ind w:left="0"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 xml:space="preserve">Los pequeños fabricantes independientes que produzcan menos de 1.000 coches año no tienen que preocuparse en exceso por las normativas de emisiones (En Europa)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Default="00665B84" w:rsidP="00665B84">
      <w:pPr>
        <w:pStyle w:val="Lista"/>
        <w:ind w:left="0" w:hanging="426"/>
        <w:jc w:val="both"/>
        <w:rPr>
          <w:rFonts w:ascii="Garamond" w:hAnsi="Garamond"/>
          <w:sz w:val="28"/>
        </w:rPr>
      </w:pPr>
    </w:p>
    <w:p w:rsidR="00A42F18" w:rsidRPr="00665B84" w:rsidRDefault="00A42F18" w:rsidP="00665B84">
      <w:pPr>
        <w:pStyle w:val="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Los ingenieros añaden alerones en las versiones deportivas de los coches para mejorar la ve</w:t>
      </w:r>
      <w:r>
        <w:rPr>
          <w:rFonts w:ascii="Garamond" w:hAnsi="Garamond"/>
          <w:sz w:val="28"/>
        </w:rPr>
        <w:t xml:space="preserve">locidad punta del mismo.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 xml:space="preserve">El coste de diseñar, desarrollar y producir es más económico para un turismo económico convencional que para un </w:t>
      </w:r>
      <w:proofErr w:type="spellStart"/>
      <w:r w:rsidRPr="00665B84">
        <w:rPr>
          <w:rFonts w:ascii="Garamond" w:hAnsi="Garamond"/>
          <w:sz w:val="28"/>
        </w:rPr>
        <w:t>superdeportivo</w:t>
      </w:r>
      <w:proofErr w:type="spellEnd"/>
      <w:r w:rsidRPr="00665B84">
        <w:rPr>
          <w:rFonts w:ascii="Garamond" w:hAnsi="Garamond"/>
          <w:sz w:val="28"/>
        </w:rPr>
        <w:t xml:space="preserve"> de altas prestaciones de edición ultra-limitada.</w:t>
      </w:r>
      <w:r>
        <w:rPr>
          <w:rFonts w:ascii="Garamond" w:hAnsi="Garamond"/>
          <w:sz w:val="28"/>
        </w:rPr>
        <w:t xml:space="preserve">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Default="00665B84" w:rsidP="00665B84">
      <w:pPr>
        <w:pStyle w:val="Prrafode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lastRenderedPageBreak/>
        <w:t>A pesar de que la distribución de pesos 50/50 es considerada la idílica, en los vehículos de alto rendimiento y de tracción trasera los fabricantes no buscan esa distribución de pesos ideal. Sino que se busca poner un poco más de masa en el eje trasero que en el delantero.</w:t>
      </w:r>
      <w:r>
        <w:rPr>
          <w:rFonts w:ascii="Garamond" w:hAnsi="Garamond"/>
          <w:sz w:val="28"/>
        </w:rPr>
        <w:t xml:space="preserve">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Como diseñadores o ingenieros de automoción, nos interesaría poder contar, si existiera, con un material totalmente indeformable, económico y liviano para proteger todo el frontal del vehículo, de este modo el coche sería p</w:t>
      </w:r>
      <w:r>
        <w:rPr>
          <w:rFonts w:ascii="Garamond" w:hAnsi="Garamond"/>
          <w:sz w:val="28"/>
        </w:rPr>
        <w:t xml:space="preserve">rácticamente indestructible.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Default="00665B84" w:rsidP="00665B84">
      <w:pPr>
        <w:pStyle w:val="Prrafodelista"/>
        <w:ind w:left="0" w:hanging="426"/>
        <w:jc w:val="both"/>
        <w:rPr>
          <w:rFonts w:ascii="Garamond" w:hAnsi="Garamond"/>
          <w:sz w:val="28"/>
        </w:rPr>
      </w:pPr>
    </w:p>
    <w:p w:rsidR="00A42F18" w:rsidRPr="00665B84" w:rsidRDefault="00A42F18" w:rsidP="00665B84">
      <w:pPr>
        <w:pStyle w:val="Prrafode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En el diseño de un chasis, nos interesa obtener la mayor rigidez torsional que sea posible para que el chasis del coche no se deforme, y mantenga siempre el contacto con la carretera en las cuatro ruedas.</w:t>
      </w:r>
      <w:r>
        <w:rPr>
          <w:rFonts w:ascii="Garamond" w:hAnsi="Garamond"/>
          <w:sz w:val="28"/>
        </w:rPr>
        <w:t xml:space="preserve">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Default="00665B84" w:rsidP="00665B84">
      <w:pPr>
        <w:ind w:hanging="426"/>
        <w:jc w:val="both"/>
        <w:rPr>
          <w:rFonts w:ascii="Garamond" w:hAnsi="Garamond"/>
          <w:sz w:val="28"/>
        </w:rPr>
      </w:pPr>
    </w:p>
    <w:p w:rsidR="00665B84" w:rsidRPr="00665B84" w:rsidRDefault="00665B84" w:rsidP="00665B84">
      <w:pPr>
        <w:ind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 xml:space="preserve">Los fabricantes hacen pruebas de chirridos y traqueteos durante la fase de </w:t>
      </w:r>
      <w:proofErr w:type="spellStart"/>
      <w:r w:rsidRPr="00665B84">
        <w:rPr>
          <w:rFonts w:ascii="Garamond" w:hAnsi="Garamond"/>
          <w:sz w:val="28"/>
        </w:rPr>
        <w:t>tests</w:t>
      </w:r>
      <w:proofErr w:type="spellEnd"/>
      <w:r w:rsidRPr="00665B84">
        <w:rPr>
          <w:rFonts w:ascii="Garamond" w:hAnsi="Garamond"/>
          <w:sz w:val="28"/>
        </w:rPr>
        <w:t xml:space="preserve"> para evitar ruidos molestos.</w:t>
      </w:r>
      <w:r>
        <w:rPr>
          <w:rFonts w:ascii="Garamond" w:hAnsi="Garamond"/>
          <w:sz w:val="28"/>
        </w:rPr>
        <w:t xml:space="preserve">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lastRenderedPageBreak/>
        <w:t>Falso</w:t>
      </w:r>
    </w:p>
    <w:p w:rsidR="00665B84" w:rsidRDefault="00665B84" w:rsidP="00665B84">
      <w:pPr>
        <w:pStyle w:val="Prrafode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El circuito de pruebas para ensayar el comportamiento dinámico durante el desarrollo de un nuevo modelo es bien distinto a los circuitos de carrera empleados en competiciones</w:t>
      </w:r>
      <w:r>
        <w:rPr>
          <w:rFonts w:ascii="Garamond" w:hAnsi="Garamond"/>
          <w:sz w:val="28"/>
        </w:rPr>
        <w:t xml:space="preserve">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Default="00665B84" w:rsidP="00665B84">
      <w:pPr>
        <w:pStyle w:val="Prrafode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 xml:space="preserve">Henry Ford supuso un antes y un después en la industria ya que fue el inventor de la cadena de montaje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La estética del coche ha sido un elemento realmente importante desde los inicios del automóvil. En la década de 1900-1910 el diseño estético fue el elemento diferenciador que permitió algunas marcas se posicionaran en el mercado en la</w:t>
      </w:r>
      <w:r>
        <w:rPr>
          <w:rFonts w:ascii="Garamond" w:hAnsi="Garamond"/>
          <w:sz w:val="28"/>
        </w:rPr>
        <w:t xml:space="preserve">s posiciones más dominantes. </w:t>
      </w:r>
    </w:p>
    <w:p w:rsidR="00665B84" w:rsidRDefault="00665B84" w:rsidP="00665B84">
      <w:pPr>
        <w:pStyle w:val="Lista"/>
        <w:jc w:val="both"/>
        <w:rPr>
          <w:rFonts w:ascii="Garamond" w:hAnsi="Garamond"/>
          <w:sz w:val="28"/>
        </w:rPr>
      </w:pP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pStyle w:val="Lista"/>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La existencia de modelos superiores (</w:t>
      </w:r>
      <w:proofErr w:type="spellStart"/>
      <w:r w:rsidRPr="00665B84">
        <w:rPr>
          <w:rFonts w:ascii="Garamond" w:hAnsi="Garamond"/>
          <w:sz w:val="28"/>
        </w:rPr>
        <w:t>ej</w:t>
      </w:r>
      <w:proofErr w:type="spellEnd"/>
      <w:r w:rsidRPr="00665B84">
        <w:rPr>
          <w:rFonts w:ascii="Garamond" w:hAnsi="Garamond"/>
          <w:sz w:val="28"/>
        </w:rPr>
        <w:t xml:space="preserve">: BMW M3 para el BMW serie 3) o de versiones de competición incentivan al comprador a adquirir una mayor cantidad de extras y de equipamientos superiores. Esto otorga unas mayores </w:t>
      </w:r>
      <w:r w:rsidRPr="00665B84">
        <w:rPr>
          <w:rFonts w:ascii="Garamond" w:hAnsi="Garamond"/>
          <w:sz w:val="28"/>
        </w:rPr>
        <w:lastRenderedPageBreak/>
        <w:t>ganancias al fabricante ya que los equipamientos y extras tienen u</w:t>
      </w:r>
      <w:r>
        <w:rPr>
          <w:rFonts w:ascii="Garamond" w:hAnsi="Garamond"/>
          <w:sz w:val="28"/>
        </w:rPr>
        <w:t xml:space="preserve">n buen margen de beneficios.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 xml:space="preserve">El </w:t>
      </w:r>
      <w:proofErr w:type="spellStart"/>
      <w:r w:rsidRPr="00665B84">
        <w:rPr>
          <w:rFonts w:ascii="Garamond" w:hAnsi="Garamond"/>
          <w:sz w:val="28"/>
        </w:rPr>
        <w:t>remarketing</w:t>
      </w:r>
      <w:proofErr w:type="spellEnd"/>
      <w:r w:rsidRPr="00665B84">
        <w:rPr>
          <w:rFonts w:ascii="Garamond" w:hAnsi="Garamond"/>
          <w:sz w:val="28"/>
        </w:rPr>
        <w:t xml:space="preserve"> en automoción consiste en reutilizar las campañas de marketing más exitosas para antiguos modelos y</w:t>
      </w:r>
      <w:r>
        <w:rPr>
          <w:rFonts w:ascii="Garamond" w:hAnsi="Garamond"/>
          <w:sz w:val="28"/>
        </w:rPr>
        <w:t xml:space="preserve"> aplicarlas al coche actual.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Sabemos que, por sorprendente que parezca, un camión tiene un coeficiente de penetración (</w:t>
      </w:r>
      <w:proofErr w:type="spellStart"/>
      <w:r w:rsidRPr="00665B84">
        <w:rPr>
          <w:rFonts w:ascii="Garamond" w:hAnsi="Garamond"/>
          <w:sz w:val="28"/>
        </w:rPr>
        <w:t>Cx</w:t>
      </w:r>
      <w:proofErr w:type="spellEnd"/>
      <w:r w:rsidRPr="00665B84">
        <w:rPr>
          <w:rFonts w:ascii="Garamond" w:hAnsi="Garamond"/>
          <w:sz w:val="28"/>
        </w:rPr>
        <w:t>) menor que un Formula Uno, sabemos también que un menor coeficiente de penetración implica una menor resistencia aerodinámica. Por lo tanto, con estas conclusiones anteriores podemos afirmar que un camión tiene una resistencia aerodinámica meno</w:t>
      </w:r>
      <w:r>
        <w:rPr>
          <w:rFonts w:ascii="Garamond" w:hAnsi="Garamond"/>
          <w:sz w:val="28"/>
        </w:rPr>
        <w:t xml:space="preserve">r que la de un Formula Uno.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Default="00665B84" w:rsidP="00665B84">
      <w:pPr>
        <w:pStyle w:val="Lista"/>
        <w:ind w:left="0" w:hanging="426"/>
        <w:jc w:val="both"/>
        <w:rPr>
          <w:rFonts w:ascii="Garamond" w:hAnsi="Garamond"/>
          <w:sz w:val="28"/>
        </w:rPr>
      </w:pPr>
    </w:p>
    <w:p w:rsidR="00665B84" w:rsidRDefault="00665B84" w:rsidP="00665B84">
      <w:pPr>
        <w:pStyle w:val="Lista"/>
        <w:ind w:left="0"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 xml:space="preserve">Las marcas de coches están cada vez más interesadas en que sus coches se devalúen lo más rápido posible en el mercado de </w:t>
      </w:r>
      <w:proofErr w:type="spellStart"/>
      <w:r w:rsidRPr="00665B84">
        <w:rPr>
          <w:rFonts w:ascii="Garamond" w:hAnsi="Garamond"/>
          <w:sz w:val="28"/>
        </w:rPr>
        <w:t>segundamano</w:t>
      </w:r>
      <w:proofErr w:type="spellEnd"/>
      <w:r w:rsidRPr="00665B84">
        <w:rPr>
          <w:rFonts w:ascii="Garamond" w:hAnsi="Garamond"/>
          <w:sz w:val="28"/>
        </w:rPr>
        <w:t>. Para que cada vez haya un menor interés por los coches de ocasión y que las personas deseen únicamente comprar coches nuevos. Debido a que el negocio de las marcas de automóviles se basan únicamente en diseñar, producir y vend</w:t>
      </w:r>
      <w:r>
        <w:rPr>
          <w:rFonts w:ascii="Garamond" w:hAnsi="Garamond"/>
          <w:sz w:val="28"/>
        </w:rPr>
        <w:t xml:space="preserve">er coches nuevos, no usados.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lastRenderedPageBreak/>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Una de las claves para obtener una mejor aerodinámica es tratar de conseguir una transición entre los elementos del coche lo más suave posible.</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Default="00665B84" w:rsidP="00665B84">
      <w:pPr>
        <w:ind w:hanging="426"/>
        <w:jc w:val="both"/>
        <w:rPr>
          <w:rFonts w:ascii="Garamond" w:hAnsi="Garamond"/>
          <w:sz w:val="28"/>
        </w:rPr>
      </w:pPr>
    </w:p>
    <w:p w:rsidR="00665B84" w:rsidRPr="00665B84" w:rsidRDefault="00665B84" w:rsidP="00665B84">
      <w:pPr>
        <w:ind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 xml:space="preserve">Es importante realizar los ensayos de los motores al aire libre, de este modo pueden tomar el aire atmosférico en condiciones reales. Bajo ningún concepto se deben ensayar </w:t>
      </w:r>
      <w:r>
        <w:rPr>
          <w:rFonts w:ascii="Garamond" w:hAnsi="Garamond"/>
          <w:sz w:val="28"/>
        </w:rPr>
        <w:t xml:space="preserve">motores en lugares cerrados.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Default="00665B84" w:rsidP="00665B84">
      <w:pPr>
        <w:pStyle w:val="Lista"/>
        <w:jc w:val="both"/>
        <w:rPr>
          <w:rFonts w:ascii="Garamond" w:hAnsi="Garamond"/>
          <w:sz w:val="28"/>
        </w:rPr>
      </w:pPr>
    </w:p>
    <w:p w:rsidR="00665B84" w:rsidRPr="00665B84" w:rsidRDefault="00665B84" w:rsidP="00665B84">
      <w:pPr>
        <w:pStyle w:val="Lista"/>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Para una marca puede ser rentable fabricar un coche eléctrico incluso aunque pierda dinero en su producción, ya que de este modo baja la media de emisiones de CO</w:t>
      </w:r>
      <w:r w:rsidRPr="00665B84">
        <w:rPr>
          <w:rFonts w:ascii="Garamond" w:hAnsi="Garamond"/>
          <w:sz w:val="28"/>
          <w:vertAlign w:val="subscript"/>
        </w:rPr>
        <w:t>2</w:t>
      </w:r>
      <w:r w:rsidRPr="00665B84">
        <w:rPr>
          <w:rFonts w:ascii="Garamond" w:hAnsi="Garamond"/>
          <w:sz w:val="28"/>
        </w:rPr>
        <w:t xml:space="preserve"> y le permite fabricar otros vehículos más potentes que superan las emisiones permitidas de CO</w:t>
      </w:r>
      <w:r w:rsidRPr="00665B84">
        <w:rPr>
          <w:rFonts w:ascii="Garamond" w:hAnsi="Garamond"/>
          <w:sz w:val="28"/>
          <w:vertAlign w:val="subscript"/>
        </w:rPr>
        <w:t>2</w:t>
      </w:r>
      <w:r>
        <w:rPr>
          <w:rFonts w:ascii="Garamond" w:hAnsi="Garamond"/>
          <w:sz w:val="28"/>
        </w:rPr>
        <w:t xml:space="preserve">/km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lastRenderedPageBreak/>
        <w:t>Dentro de un mismo grupo automotriz, cada marca de coches tiene su propio lenguaje de diseño, distinto a los de</w:t>
      </w:r>
      <w:r>
        <w:rPr>
          <w:rFonts w:ascii="Garamond" w:hAnsi="Garamond"/>
          <w:sz w:val="28"/>
        </w:rPr>
        <w:t xml:space="preserve"> las otras marcas del grupo.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pStyle w:val="Lista"/>
        <w:jc w:val="both"/>
        <w:rPr>
          <w:rFonts w:ascii="Garamond" w:hAnsi="Garamond"/>
          <w:sz w:val="28"/>
        </w:rPr>
      </w:pPr>
    </w:p>
    <w:p w:rsidR="00665B84" w:rsidRPr="00665B84" w:rsidRDefault="00665B84" w:rsidP="00665B84">
      <w:pPr>
        <w:ind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Los brazos robots de las cadenas de producción tienen dificultades para unir componentes de plástico, por ejemplo, atornillar y cablear un salpicadero</w:t>
      </w:r>
      <w:r>
        <w:rPr>
          <w:rFonts w:ascii="Garamond" w:hAnsi="Garamond"/>
          <w:sz w:val="28"/>
        </w:rPr>
        <w:t xml:space="preserve">.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numPr>
          <w:ilvl w:val="0"/>
          <w:numId w:val="2"/>
        </w:numPr>
        <w:ind w:left="0" w:hanging="426"/>
        <w:jc w:val="both"/>
        <w:rPr>
          <w:rFonts w:ascii="Garamond" w:hAnsi="Garamond"/>
          <w:sz w:val="28"/>
        </w:rPr>
      </w:pPr>
      <w:r w:rsidRPr="00665B84">
        <w:rPr>
          <w:rFonts w:ascii="Garamond" w:hAnsi="Garamond"/>
          <w:sz w:val="28"/>
        </w:rPr>
        <w:t xml:space="preserve">Los aviones vuelan por el siguiente motivo: La corriente que avanza por arriba y la que avanza por abajo llegan al final del ala al mismo tiempo. Como el flujo superior recorre un mayor camino que el inferior la velocidad del flujo superior será mayor para que ambos flujos terminen de recorrer el ala a la vez </w:t>
      </w:r>
    </w:p>
    <w:p w:rsidR="00A42F18" w:rsidRDefault="00A42F18" w:rsidP="00A42F18">
      <w:pPr>
        <w:pStyle w:val="Prrafodelista"/>
        <w:ind w:left="0" w:hanging="426"/>
        <w:jc w:val="both"/>
        <w:rPr>
          <w:rFonts w:ascii="Garamond" w:hAnsi="Garamond"/>
          <w:sz w:val="28"/>
        </w:rPr>
      </w:pPr>
    </w:p>
    <w:p w:rsidR="00A42F18" w:rsidRDefault="00A42F18" w:rsidP="00A42F18">
      <w:pPr>
        <w:pStyle w:val="Lista"/>
        <w:numPr>
          <w:ilvl w:val="1"/>
          <w:numId w:val="2"/>
        </w:numPr>
        <w:jc w:val="both"/>
        <w:rPr>
          <w:rFonts w:ascii="Garamond" w:hAnsi="Garamond"/>
          <w:sz w:val="28"/>
        </w:rPr>
      </w:pPr>
      <w:r>
        <w:rPr>
          <w:rFonts w:ascii="Garamond" w:hAnsi="Garamond"/>
          <w:sz w:val="28"/>
        </w:rPr>
        <w:t>Verdadero</w:t>
      </w:r>
    </w:p>
    <w:p w:rsidR="00A42F18" w:rsidRPr="00665B84" w:rsidRDefault="00A42F18" w:rsidP="00A42F18">
      <w:pPr>
        <w:pStyle w:val="Lista"/>
        <w:numPr>
          <w:ilvl w:val="1"/>
          <w:numId w:val="2"/>
        </w:numPr>
        <w:jc w:val="both"/>
        <w:rPr>
          <w:rFonts w:ascii="Garamond" w:hAnsi="Garamond"/>
          <w:sz w:val="28"/>
        </w:rPr>
      </w:pPr>
      <w:r>
        <w:rPr>
          <w:rFonts w:ascii="Garamond" w:hAnsi="Garamond"/>
          <w:sz w:val="28"/>
        </w:rPr>
        <w:t>Falso</w:t>
      </w:r>
    </w:p>
    <w:p w:rsidR="00665B84" w:rsidRPr="00665B84" w:rsidRDefault="00665B84" w:rsidP="00665B84">
      <w:pPr>
        <w:pStyle w:val="Lista"/>
        <w:ind w:left="0" w:hanging="426"/>
        <w:jc w:val="both"/>
        <w:rPr>
          <w:rFonts w:ascii="Garamond" w:hAnsi="Garamond"/>
          <w:sz w:val="28"/>
        </w:rPr>
      </w:pPr>
    </w:p>
    <w:p w:rsidR="00665B84" w:rsidRDefault="00665B84" w:rsidP="00665B84">
      <w:pPr>
        <w:jc w:val="both"/>
        <w:rPr>
          <w:rFonts w:ascii="Garamond" w:hAnsi="Garamond"/>
          <w:sz w:val="28"/>
        </w:rPr>
      </w:pPr>
    </w:p>
    <w:p w:rsidR="00665B84" w:rsidRPr="00665B84" w:rsidRDefault="00665B84" w:rsidP="00665B84">
      <w:pPr>
        <w:jc w:val="both"/>
        <w:rPr>
          <w:rFonts w:ascii="Garamond" w:hAnsi="Garamond"/>
          <w:sz w:val="28"/>
        </w:rPr>
      </w:pPr>
    </w:p>
    <w:p w:rsidR="00665B84" w:rsidRPr="00665B84" w:rsidRDefault="00665B84" w:rsidP="00665B84">
      <w:pPr>
        <w:pStyle w:val="Lista"/>
        <w:ind w:left="0" w:hanging="426"/>
        <w:jc w:val="both"/>
        <w:rPr>
          <w:rFonts w:ascii="Garamond" w:hAnsi="Garamond"/>
          <w:b/>
          <w:sz w:val="28"/>
        </w:rPr>
      </w:pPr>
    </w:p>
    <w:p w:rsidR="00665B84" w:rsidRPr="00665B84" w:rsidRDefault="00665B84" w:rsidP="00665B84">
      <w:pPr>
        <w:pStyle w:val="Lista"/>
        <w:ind w:left="0" w:hanging="426"/>
        <w:jc w:val="both"/>
        <w:rPr>
          <w:rFonts w:ascii="Garamond" w:hAnsi="Garamond"/>
          <w:b/>
          <w:color w:val="17365D" w:themeColor="text2" w:themeShade="BF"/>
          <w:sz w:val="28"/>
        </w:rPr>
      </w:pPr>
      <w:r w:rsidRPr="00665B84">
        <w:rPr>
          <w:rFonts w:ascii="Garamond" w:hAnsi="Garamond"/>
          <w:b/>
          <w:color w:val="17365D" w:themeColor="text2" w:themeShade="BF"/>
          <w:sz w:val="28"/>
        </w:rPr>
        <w:t>Pregunta abierta:</w:t>
      </w:r>
    </w:p>
    <w:p w:rsidR="00665B84" w:rsidRPr="00665B84" w:rsidRDefault="00665B84" w:rsidP="00A42F18">
      <w:pPr>
        <w:pStyle w:val="Lista"/>
        <w:ind w:left="0" w:firstLine="0"/>
        <w:jc w:val="both"/>
        <w:rPr>
          <w:rFonts w:ascii="Garamond" w:hAnsi="Garamond"/>
          <w:strike/>
          <w:sz w:val="28"/>
        </w:rPr>
      </w:pPr>
    </w:p>
    <w:p w:rsidR="00665B84" w:rsidRPr="00665B84" w:rsidRDefault="00665B84" w:rsidP="00665B84">
      <w:pPr>
        <w:pStyle w:val="Lista"/>
        <w:numPr>
          <w:ilvl w:val="0"/>
          <w:numId w:val="1"/>
        </w:numPr>
        <w:ind w:left="0" w:hanging="426"/>
        <w:jc w:val="both"/>
        <w:rPr>
          <w:rFonts w:ascii="Garamond" w:hAnsi="Garamond"/>
          <w:sz w:val="28"/>
        </w:rPr>
      </w:pPr>
      <w:r w:rsidRPr="00665B84">
        <w:rPr>
          <w:rFonts w:ascii="Garamond" w:hAnsi="Garamond"/>
          <w:sz w:val="28"/>
        </w:rPr>
        <w:t>¿Cómo impacta en el diseño de automóviles el incremento del car-</w:t>
      </w:r>
      <w:proofErr w:type="spellStart"/>
      <w:r w:rsidRPr="00665B84">
        <w:rPr>
          <w:rFonts w:ascii="Garamond" w:hAnsi="Garamond"/>
          <w:sz w:val="28"/>
        </w:rPr>
        <w:t>sharing</w:t>
      </w:r>
      <w:proofErr w:type="spellEnd"/>
      <w:r w:rsidRPr="00665B84">
        <w:rPr>
          <w:rFonts w:ascii="Garamond" w:hAnsi="Garamond"/>
          <w:sz w:val="28"/>
        </w:rPr>
        <w:t xml:space="preserve"> y vehículos en no-propiedad? Siéntete libre de aportar tus propias impresiones</w:t>
      </w:r>
      <w:r w:rsidR="00A42F18">
        <w:rPr>
          <w:rFonts w:ascii="Garamond" w:hAnsi="Garamond"/>
          <w:sz w:val="28"/>
        </w:rPr>
        <w:t>. (Recomendable 300-400 palabras)</w:t>
      </w:r>
      <w:r w:rsidRPr="00665B84">
        <w:rPr>
          <w:rFonts w:ascii="Garamond" w:hAnsi="Garamond"/>
          <w:sz w:val="28"/>
        </w:rPr>
        <w:t xml:space="preserve"> </w:t>
      </w:r>
    </w:p>
    <w:p w:rsidR="0054789A" w:rsidRPr="00665B84" w:rsidRDefault="0054789A" w:rsidP="00665B84">
      <w:pPr>
        <w:ind w:hanging="426"/>
        <w:jc w:val="both"/>
        <w:rPr>
          <w:rFonts w:ascii="Garamond" w:hAnsi="Garamond"/>
          <w:sz w:val="28"/>
        </w:rPr>
      </w:pPr>
    </w:p>
    <w:sectPr w:rsidR="0054789A" w:rsidRPr="00665B84" w:rsidSect="005478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0359F"/>
    <w:multiLevelType w:val="hybridMultilevel"/>
    <w:tmpl w:val="B9EAE852"/>
    <w:lvl w:ilvl="0" w:tplc="D5444E00">
      <w:start w:val="1"/>
      <w:numFmt w:val="decimal"/>
      <w:lvlText w:val="%1."/>
      <w:lvlJc w:val="left"/>
      <w:pPr>
        <w:ind w:left="360" w:hanging="360"/>
      </w:pPr>
      <w:rPr>
        <w:rFonts w:hint="default"/>
        <w:b/>
        <w:i w:val="0"/>
        <w:color w:val="17365D" w:themeColor="text2" w:themeShade="BF"/>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FB6376D"/>
    <w:multiLevelType w:val="hybridMultilevel"/>
    <w:tmpl w:val="F59CFC50"/>
    <w:lvl w:ilvl="0" w:tplc="47DAC340">
      <w:start w:val="5"/>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665B84"/>
    <w:rsid w:val="003C7A86"/>
    <w:rsid w:val="0054789A"/>
    <w:rsid w:val="006468A1"/>
    <w:rsid w:val="00665B84"/>
    <w:rsid w:val="00A42F18"/>
    <w:rsid w:val="00C815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B84"/>
    <w:pPr>
      <w:ind w:left="720"/>
      <w:contextualSpacing/>
    </w:pPr>
  </w:style>
  <w:style w:type="paragraph" w:styleId="Lista">
    <w:name w:val="List"/>
    <w:basedOn w:val="Normal"/>
    <w:uiPriority w:val="99"/>
    <w:unhideWhenUsed/>
    <w:rsid w:val="00665B84"/>
    <w:pPr>
      <w:ind w:left="283" w:hanging="283"/>
      <w:contextualSpacing/>
    </w:pPr>
  </w:style>
  <w:style w:type="paragraph" w:customStyle="1" w:styleId="Informacinparaestudiantes">
    <w:name w:val="Información para estudiantes"/>
    <w:basedOn w:val="Normal"/>
    <w:rsid w:val="00C81584"/>
    <w:pPr>
      <w:spacing w:after="0" w:line="240" w:lineRule="auto"/>
    </w:pPr>
    <w:rPr>
      <w:rFonts w:ascii="Century Gothic" w:eastAsia="Times New Roman" w:hAnsi="Century Gothic" w:cs="Century Gothic"/>
      <w:sz w:val="18"/>
      <w:szCs w:val="18"/>
      <w:lang w:val="en-US" w:bidi="en-US"/>
    </w:rPr>
  </w:style>
  <w:style w:type="table" w:customStyle="1" w:styleId="Tablanormal1">
    <w:name w:val="Tabla normal1"/>
    <w:semiHidden/>
    <w:rsid w:val="00C81584"/>
    <w:pPr>
      <w:spacing w:after="0" w:line="240" w:lineRule="auto"/>
    </w:pPr>
    <w:rPr>
      <w:rFonts w:ascii="Times New Roman" w:eastAsia="Times New Roman" w:hAnsi="Times New Roman" w:cs="Times New Roman"/>
      <w:sz w:val="20"/>
      <w:szCs w:val="20"/>
      <w:lang w:eastAsia="es-ES"/>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1213</Words>
  <Characters>6676</Characters>
  <Application>Microsoft Office Word</Application>
  <DocSecurity>0</DocSecurity>
  <Lines>55</Lines>
  <Paragraphs>15</Paragraphs>
  <ScaleCrop>false</ScaleCrop>
  <Company>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macxe</dc:creator>
  <cp:lastModifiedBy>macxe</cp:lastModifiedBy>
  <cp:revision>5</cp:revision>
  <dcterms:created xsi:type="dcterms:W3CDTF">2021-06-30T22:04:00Z</dcterms:created>
  <dcterms:modified xsi:type="dcterms:W3CDTF">2021-06-30T22:24:00Z</dcterms:modified>
</cp:coreProperties>
</file>